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70933" w14:textId="7C92441C" w:rsidR="00D07126" w:rsidRPr="00B96E9F" w:rsidRDefault="00B96E9F" w:rsidP="00B96E9F">
      <w:pPr>
        <w:jc w:val="center"/>
        <w:rPr>
          <w:b/>
          <w:bCs/>
        </w:rPr>
      </w:pPr>
      <w:r w:rsidRPr="00B96E9F">
        <w:rPr>
          <w:b/>
          <w:bCs/>
        </w:rPr>
        <w:t>Open Rank Professor of Data Science and Analytics</w:t>
      </w:r>
    </w:p>
    <w:p w14:paraId="058CA5AF" w14:textId="77777777" w:rsidR="00B96E9F" w:rsidRDefault="00B96E9F"/>
    <w:p w14:paraId="0B7FCBD2" w14:textId="546188E8" w:rsidR="00B96E9F" w:rsidRDefault="00B96E9F" w:rsidP="00B96E9F">
      <w:r>
        <w:t>Kennesaw State University is now accepting applications for a full-time, tenure track open rank faculty position as Assistant Professor, Associate Professor or Full Professor of Data Science and Analytics in the School of Data Science and Analytics with a preferred start date of August 2026. This is a nine-month contracted position and is for work to be performed in the state of Georgia.</w:t>
      </w:r>
    </w:p>
    <w:p w14:paraId="7B0440AA" w14:textId="77777777" w:rsidR="00B96E9F" w:rsidRDefault="00B96E9F" w:rsidP="00B96E9F"/>
    <w:p w14:paraId="62B104B5" w14:textId="77777777" w:rsidR="00ED5868" w:rsidRPr="00ED5868" w:rsidRDefault="00ED5868" w:rsidP="00ED5868">
      <w:pPr>
        <w:rPr>
          <w:b/>
          <w:bCs/>
        </w:rPr>
      </w:pPr>
      <w:r w:rsidRPr="00ED5868">
        <w:rPr>
          <w:b/>
          <w:bCs/>
        </w:rPr>
        <w:t>Responsibilities</w:t>
      </w:r>
    </w:p>
    <w:p w14:paraId="43945B10" w14:textId="77777777" w:rsidR="00ED5868" w:rsidRDefault="00ED5868" w:rsidP="00ED5868">
      <w:pPr>
        <w:pStyle w:val="ListParagraph"/>
        <w:numPr>
          <w:ilvl w:val="0"/>
          <w:numId w:val="1"/>
        </w:numPr>
      </w:pPr>
      <w:r>
        <w:t xml:space="preserve">Teaching: Instruct a range of graduate and undergraduate courses in data science, analytics, and/or applied statistics, demonstrating a commitment to improve teaching through scholarly approaches. </w:t>
      </w:r>
    </w:p>
    <w:p w14:paraId="574852C2" w14:textId="77777777" w:rsidR="00ED5868" w:rsidRDefault="00ED5868" w:rsidP="00ED5868">
      <w:pPr>
        <w:pStyle w:val="ListParagraph"/>
        <w:numPr>
          <w:ilvl w:val="0"/>
          <w:numId w:val="1"/>
        </w:numPr>
      </w:pPr>
      <w:r>
        <w:t xml:space="preserve">Research: Engage in active scholarship activities consistent with an R2 institution and appropriate to the rank (such as, but not limited to, peer-reviewed publications, external grant activity and awards, patents and other forms of innovation/technology transfer, etc.) </w:t>
      </w:r>
    </w:p>
    <w:p w14:paraId="55CBE020" w14:textId="77777777" w:rsidR="00ED5868" w:rsidRDefault="00ED5868" w:rsidP="00ED5868">
      <w:pPr>
        <w:pStyle w:val="ListParagraph"/>
        <w:numPr>
          <w:ilvl w:val="0"/>
          <w:numId w:val="1"/>
        </w:numPr>
      </w:pPr>
      <w:r>
        <w:t xml:space="preserve">Service: Provide service to the School, College, University, and Profession appropriate for the position. </w:t>
      </w:r>
    </w:p>
    <w:p w14:paraId="65B806A3" w14:textId="77777777" w:rsidR="00ED5868" w:rsidRDefault="00ED5868" w:rsidP="00ED5868"/>
    <w:p w14:paraId="357C5921" w14:textId="15D69FAA" w:rsidR="00ED5868" w:rsidRDefault="00ED5868" w:rsidP="00ED5868">
      <w:r>
        <w:t>Teaching assignments will be based on earned degrees and SACSCOC Faculty Credentials Guidelines.</w:t>
      </w:r>
    </w:p>
    <w:p w14:paraId="349E254B" w14:textId="77777777" w:rsidR="00ED5868" w:rsidRDefault="00ED5868" w:rsidP="00ED5868"/>
    <w:p w14:paraId="7E74106A" w14:textId="5FE378CC" w:rsidR="00ED5868" w:rsidRPr="00ED5868" w:rsidRDefault="00ED5868" w:rsidP="00ED5868">
      <w:pPr>
        <w:rPr>
          <w:b/>
          <w:bCs/>
        </w:rPr>
      </w:pPr>
      <w:r w:rsidRPr="00ED5868">
        <w:rPr>
          <w:b/>
          <w:bCs/>
        </w:rPr>
        <w:t>Required Qualifications</w:t>
      </w:r>
    </w:p>
    <w:p w14:paraId="272E4159" w14:textId="6E62AC49" w:rsidR="00ED5868" w:rsidRDefault="00ED5868" w:rsidP="00ED5868">
      <w:r>
        <w:t>An earned Ph.D. degree, or the foreign equivalent, in Data Science, Analytics, Statistics, Biostatistics, or a related field, is required at the time of hire.</w:t>
      </w:r>
    </w:p>
    <w:p w14:paraId="56C7DFC9" w14:textId="77777777" w:rsidR="00ED5868" w:rsidRDefault="00ED5868" w:rsidP="00ED5868"/>
    <w:p w14:paraId="348DC335" w14:textId="5A785E56" w:rsidR="00ED5868" w:rsidRDefault="00ED5868" w:rsidP="00ED5868">
      <w:r>
        <w:t>AND</w:t>
      </w:r>
    </w:p>
    <w:p w14:paraId="6CFD262C" w14:textId="77777777" w:rsidR="00ED5868" w:rsidRDefault="00ED5868" w:rsidP="00ED5868"/>
    <w:p w14:paraId="3D8693DB" w14:textId="4CE0F3FE" w:rsidR="00ED5868" w:rsidRDefault="00ED5868" w:rsidP="00ED5868">
      <w:r>
        <w:t>For Associate Professor:</w:t>
      </w:r>
    </w:p>
    <w:p w14:paraId="6EE31CF6" w14:textId="3ADF1B90" w:rsidR="00ED5868" w:rsidRDefault="00ED5868" w:rsidP="00ED5868">
      <w:pPr>
        <w:pStyle w:val="ListParagraph"/>
        <w:numPr>
          <w:ilvl w:val="0"/>
          <w:numId w:val="1"/>
        </w:numPr>
      </w:pPr>
      <w:r>
        <w:t>Have held the rank of Associate Professor at another institution.</w:t>
      </w:r>
    </w:p>
    <w:p w14:paraId="19DAF27F" w14:textId="77777777" w:rsidR="00ED5868" w:rsidRDefault="00ED5868" w:rsidP="00ED5868">
      <w:r>
        <w:t>For Full Professor:</w:t>
      </w:r>
    </w:p>
    <w:p w14:paraId="7F959F9D" w14:textId="416AFA62" w:rsidR="00ED5868" w:rsidRDefault="00ED5868" w:rsidP="00ED5868">
      <w:pPr>
        <w:pStyle w:val="ListParagraph"/>
        <w:numPr>
          <w:ilvl w:val="0"/>
          <w:numId w:val="1"/>
        </w:numPr>
      </w:pPr>
      <w:r>
        <w:t>Have held the rank of Full Professor at another institution.</w:t>
      </w:r>
    </w:p>
    <w:p w14:paraId="1F57803A" w14:textId="77777777" w:rsidR="00ED5868" w:rsidRDefault="00ED5868" w:rsidP="00ED5868"/>
    <w:p w14:paraId="2A19540E" w14:textId="6D20D34F" w:rsidR="00ED5868" w:rsidRPr="00ED5868" w:rsidRDefault="00ED5868" w:rsidP="00ED5868">
      <w:pPr>
        <w:rPr>
          <w:b/>
          <w:bCs/>
        </w:rPr>
      </w:pPr>
      <w:r w:rsidRPr="00ED5868">
        <w:rPr>
          <w:b/>
          <w:bCs/>
        </w:rPr>
        <w:t>Preferred Qualifications</w:t>
      </w:r>
    </w:p>
    <w:p w14:paraId="28BA670B" w14:textId="77777777" w:rsidR="00ED5868" w:rsidRDefault="00ED5868" w:rsidP="00ED5868">
      <w:r>
        <w:t>Associate or Full Professor only:</w:t>
      </w:r>
    </w:p>
    <w:p w14:paraId="407C44A0" w14:textId="77777777" w:rsidR="00ED5868" w:rsidRDefault="00ED5868" w:rsidP="00ED5868">
      <w:pPr>
        <w:pStyle w:val="ListParagraph"/>
        <w:numPr>
          <w:ilvl w:val="0"/>
          <w:numId w:val="1"/>
        </w:numPr>
      </w:pPr>
      <w:r>
        <w:t>Evidence of teaching undergraduate and/or graduate courses in statistics, analytics, data science, machine learning, AI, or closely related field. Candidates able to teach ethics and soft skills (such as project management) are especially desired.</w:t>
      </w:r>
    </w:p>
    <w:p w14:paraId="195F230A" w14:textId="77777777" w:rsidR="00ED5868" w:rsidRDefault="00ED5868" w:rsidP="00ED5868">
      <w:pPr>
        <w:pStyle w:val="ListParagraph"/>
        <w:numPr>
          <w:ilvl w:val="0"/>
          <w:numId w:val="1"/>
        </w:numPr>
      </w:pPr>
      <w:r>
        <w:t xml:space="preserve">Evidence of working and teaching in an interdisciplinary, collaborative setting such as cloud platforms, consulting center rotation, applied research teams, industry experience, etc. </w:t>
      </w:r>
    </w:p>
    <w:p w14:paraId="421CC99B" w14:textId="77777777" w:rsidR="00ED5868" w:rsidRDefault="00ED5868" w:rsidP="00ED5868">
      <w:pPr>
        <w:pStyle w:val="ListParagraph"/>
        <w:numPr>
          <w:ilvl w:val="0"/>
          <w:numId w:val="1"/>
        </w:numPr>
      </w:pPr>
      <w:r>
        <w:t xml:space="preserve">Evidence of familiarity with ethical and responsible science and/or computing principles and practices. </w:t>
      </w:r>
    </w:p>
    <w:p w14:paraId="0E041F85" w14:textId="77777777" w:rsidR="00ED5868" w:rsidRDefault="00ED5868" w:rsidP="00ED5868">
      <w:pPr>
        <w:pStyle w:val="ListParagraph"/>
        <w:numPr>
          <w:ilvl w:val="0"/>
          <w:numId w:val="1"/>
        </w:numPr>
      </w:pPr>
      <w:r>
        <w:t>Evidence of mentoring graduate student research (MS Thesis and/or PhD Dissertation).</w:t>
      </w:r>
    </w:p>
    <w:p w14:paraId="07B064CC" w14:textId="19708DFF" w:rsidR="00ED5868" w:rsidRDefault="00ED5868" w:rsidP="00ED5868">
      <w:pPr>
        <w:pStyle w:val="ListParagraph"/>
        <w:numPr>
          <w:ilvl w:val="0"/>
          <w:numId w:val="1"/>
        </w:numPr>
      </w:pPr>
      <w:r>
        <w:t>Prior success in obtaining extramural funding as the leading investigator.</w:t>
      </w:r>
    </w:p>
    <w:p w14:paraId="43553938" w14:textId="77777777" w:rsidR="00ED5868" w:rsidRDefault="00ED5868" w:rsidP="00B96E9F"/>
    <w:p w14:paraId="25FD185C" w14:textId="77777777" w:rsidR="00ED5868" w:rsidRPr="00ED5868" w:rsidRDefault="00ED5868" w:rsidP="00ED5868">
      <w:pPr>
        <w:rPr>
          <w:b/>
          <w:bCs/>
        </w:rPr>
      </w:pPr>
      <w:r w:rsidRPr="00ED5868">
        <w:rPr>
          <w:b/>
          <w:bCs/>
        </w:rPr>
        <w:t>Apply Before Date</w:t>
      </w:r>
    </w:p>
    <w:p w14:paraId="71A27606" w14:textId="799C4F6B" w:rsidR="00ED5868" w:rsidRDefault="00ED5868" w:rsidP="00ED5868">
      <w:r w:rsidRPr="00ED5868">
        <w:t>Review of applications will begin immediately. For full consideration, please apply by February 22, 2026.</w:t>
      </w:r>
    </w:p>
    <w:p w14:paraId="2ABACBC0" w14:textId="77777777" w:rsidR="00ED5868" w:rsidRDefault="00ED5868" w:rsidP="00ED5868"/>
    <w:p w14:paraId="7D2D222C" w14:textId="5DF48CAB" w:rsidR="00B96E9F" w:rsidRPr="00B96E9F" w:rsidRDefault="00B96E9F" w:rsidP="00B96E9F">
      <w:r w:rsidRPr="00B96E9F">
        <w:t>For a full description of this position, application deadlines, and application procedures, visit</w:t>
      </w:r>
      <w:r>
        <w:t xml:space="preserve"> </w:t>
      </w:r>
      <w:hyperlink r:id="rId5" w:tgtFrame="_blank" w:tooltip="Original URL: https://campus.kennesaw.edu/faculty-staff/human-resources/careers/index.php. Click or tap if you trust this link." w:history="1">
        <w:r w:rsidRPr="00B96E9F">
          <w:rPr>
            <w:rStyle w:val="Hyperlink"/>
          </w:rPr>
          <w:t>https://campus.kennesaw.edu/faculty-staff/human-resources/careers/index.php</w:t>
        </w:r>
      </w:hyperlink>
      <w:r w:rsidRPr="00B96E9F">
        <w:t>.Search for Job ID</w:t>
      </w:r>
      <w:r>
        <w:t xml:space="preserve"> </w:t>
      </w:r>
      <w:r w:rsidRPr="00B96E9F">
        <w:rPr>
          <w:b/>
          <w:bCs/>
        </w:rPr>
        <w:t>294215</w:t>
      </w:r>
      <w:r w:rsidRPr="00B96E9F">
        <w:t>.</w:t>
      </w:r>
    </w:p>
    <w:p w14:paraId="2827FF26" w14:textId="77777777" w:rsidR="00B96E9F" w:rsidRDefault="00B96E9F" w:rsidP="00B96E9F"/>
    <w:sectPr w:rsidR="00B96E9F" w:rsidSect="00ED5868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6A1A01"/>
    <w:multiLevelType w:val="hybridMultilevel"/>
    <w:tmpl w:val="F87091B6"/>
    <w:lvl w:ilvl="0" w:tplc="35FA361A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802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E9F"/>
    <w:rsid w:val="00006317"/>
    <w:rsid w:val="0044401E"/>
    <w:rsid w:val="005602EC"/>
    <w:rsid w:val="005A7F6D"/>
    <w:rsid w:val="00830648"/>
    <w:rsid w:val="008657CB"/>
    <w:rsid w:val="00B96E9F"/>
    <w:rsid w:val="00D07126"/>
    <w:rsid w:val="00DC74C0"/>
    <w:rsid w:val="00ED5868"/>
    <w:rsid w:val="00F4180B"/>
    <w:rsid w:val="00F51DD5"/>
    <w:rsid w:val="00FD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E65BA"/>
  <w15:chartTrackingRefBased/>
  <w15:docId w15:val="{D2AC28C2-6D40-42AB-AB6C-CFCAF5D64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6E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6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E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E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6E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6E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6E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6E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6E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E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6E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E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6E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6E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6E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6E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6E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6E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6E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6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6E9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6E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6E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6E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6E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6E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6E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6E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6E9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96E9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6E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am04.safelinks.protection.outlook.com/?url=https%3A%2F%2Fcampus.kennesaw.edu%2Ffaculty-staff%2Fhuman-resources%2Fcareers%2Findex.php&amp;data=05%7C02%7Cafergu10%40kennesaw.edu%7C5d254a4ca5124aa2864908de5866eaf4%7C45f26ee5f134439ebc93e6c7e33d61c2%7C1%7C0%7C639045396234918140%7CUnknown%7CTWFpbGZsb3d8eyJFbXB0eU1hcGkiOnRydWUsIlYiOiIwLjAuMDAwMCIsIlAiOiJXaW4zMiIsIkFOIjoiTWFpbCIsIldUIjoyfQ%3D%3D%7C0%7C%7C%7C&amp;sdata=YqqedJfFO29IyD%2F0Reoy5IAGUwpJyjIyV6ByWiqZkKk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2795</Characters>
  <Application>Microsoft Office Word</Application>
  <DocSecurity>0</DocSecurity>
  <Lines>82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Ferguson</dc:creator>
  <cp:keywords/>
  <dc:description/>
  <cp:lastModifiedBy>Nicole Ferguson</cp:lastModifiedBy>
  <cp:revision>2</cp:revision>
  <dcterms:created xsi:type="dcterms:W3CDTF">2026-01-30T13:26:00Z</dcterms:created>
  <dcterms:modified xsi:type="dcterms:W3CDTF">2026-01-30T13:26:00Z</dcterms:modified>
</cp:coreProperties>
</file>